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BCE7" w14:textId="77777777" w:rsidR="00FD729D" w:rsidRPr="00FD729D" w:rsidRDefault="00FD729D" w:rsidP="00FD729D">
      <w:pPr>
        <w:shd w:val="clear" w:color="auto" w:fill="FFFFFF"/>
        <w:spacing w:after="0" w:line="240" w:lineRule="auto"/>
        <w:outlineLvl w:val="0"/>
        <w:rPr>
          <w:rFonts w:ascii="var(--theme-font-family)" w:eastAsia="Times New Roman" w:hAnsi="var(--theme-font-family)" w:cs="Segoe UI"/>
          <w:b/>
          <w:bCs/>
          <w:color w:val="757575"/>
          <w:kern w:val="36"/>
          <w:sz w:val="48"/>
          <w:szCs w:val="48"/>
          <w:lang w:eastAsia="de-DE"/>
          <w14:ligatures w14:val="none"/>
        </w:rPr>
      </w:pPr>
      <w:r w:rsidRPr="00FD729D">
        <w:rPr>
          <w:rFonts w:ascii="var(--theme-font-family)" w:eastAsia="Times New Roman" w:hAnsi="var(--theme-font-family)" w:cs="Segoe UI"/>
          <w:b/>
          <w:bCs/>
          <w:color w:val="757575"/>
          <w:kern w:val="36"/>
          <w:sz w:val="48"/>
          <w:szCs w:val="48"/>
          <w:lang w:eastAsia="de-DE"/>
          <w14:ligatures w14:val="none"/>
        </w:rPr>
        <w:t>Datenschutzrichtlinie</w:t>
      </w:r>
    </w:p>
    <w:p w14:paraId="19ECA916"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Diese Datenschutzerklärung beschreibt die Richtlinien der DMA Zerspanungtechnik GmbH, Brunsbütteler Damm116 13581 Berlin, Berlin 13581, Deutschland, E-Mail: info@dma-zerspanungstechnik-cnc.de, Telefon: +49 01633463633 zur Erhebung, Nutzung und Weitergabe Ihrer Daten, die wir durchführen erheben, wenn Sie unsere Website (https://dma-zerspanungstechnik-cnc.de) nutzen. (der Service“). Indem Sie auf den Dienst zugreifen oder ihn nutzen, stimmen Sie der Erfassung, Nutzung und Offenlegung Ihrer Daten gemäß dieser Datenschutzrichtlinie zu. Wenn Sie dem nicht zustimmen, greifen Sie bitte nicht auf den Dienst zu und nutzen Sie ihn nicht.</w:t>
      </w:r>
    </w:p>
    <w:p w14:paraId="271F6931" w14:textId="77777777" w:rsidR="00FD729D" w:rsidRPr="00FD729D" w:rsidRDefault="00FD729D" w:rsidP="00FD729D">
      <w:pPr>
        <w:shd w:val="clear" w:color="auto" w:fill="FFFFFF"/>
        <w:spacing w:after="0"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Wir können diese Datenschutzrichtlinie jederzeit ohne vorherige Ankündigung ändern und werden die überarbeitete Datenschutzrichtlinie im Service veröffentlichen. Die überarbeitete Richtlinie tritt 180 Tage nach der Veröffentlichung der überarbeiteten Richtlinie im Dienst in Kraft und Ihr fortgesetzter Zugriff oder Ihre weitere Nutzung des Dienstes nach diesem Zeitraum stellt Ihre Zustimmung zur überarbeiteten Datenschutzrichtlinie dar. Wir empfehlen Ihnen daher, diese Seite regelmäßig zu überprüfen.</w:t>
      </w:r>
    </w:p>
    <w:p w14:paraId="7B13501E"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b/>
          <w:bCs/>
          <w:color w:val="757575"/>
          <w:kern w:val="0"/>
          <w:sz w:val="24"/>
          <w:szCs w:val="24"/>
          <w:lang w:eastAsia="de-DE"/>
          <w14:ligatures w14:val="none"/>
        </w:rPr>
        <w:t>DEINE RECHTE:</w:t>
      </w:r>
    </w:p>
    <w:p w14:paraId="2EF58E81"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Je nach anwendbarem Recht haben Sie möglicherweise das Recht, auf Ihre personenbezogenen Daten zuzugreifen und diese zu berichtigen oder zu löschen oder eine Kopie Ihrer personenbezogenen Daten zu erhalten, die aktive Verarbeitung Ihrer Daten einzuschränken oder ihr zu widersprechen oder uns um die Weitergabe (Portierung) Ihrer personenbezogenen Daten zu bitten Informationen an ein anderes Unternehmen zu übermitteln, die Einwilligung, die Sie uns zur Verarbeitung Ihrer Daten erteilt haben, zu widerrufen, das Recht, eine Beschwerde bei einer gesetzlichen Behörde einzureichen, und alle anderen Rechte, die nach geltendem Recht relevant sein können. Zur Ausübung dieser Rechte können Sie uns unter info@dma-zerspanungstechnik-cnc.de schreiben. Wir werden Ihre Anfrage im Einklang mit geltendem Recht beantworten.</w:t>
      </w:r>
    </w:p>
    <w:p w14:paraId="1D68AB3B"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Bitte beachten Sie, dass Sie möglicherweise nicht auf die Dienste zugreifen oder diese nutzen können, für die Ihre Daten angefordert wurden, wenn Sie uns nicht gestatten, die erforderlichen personenbezogenen Daten zu sammeln oder zu verarbeiten oder die Einwilligung zur Verarbeitung derselben für die erforderlichen Zwecke widerrufen.</w:t>
      </w:r>
    </w:p>
    <w:p w14:paraId="537DAB08"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b/>
          <w:bCs/>
          <w:color w:val="757575"/>
          <w:kern w:val="0"/>
          <w:sz w:val="24"/>
          <w:szCs w:val="24"/>
          <w:lang w:eastAsia="de-DE"/>
          <w14:ligatures w14:val="none"/>
        </w:rPr>
        <w:t>COOKIES USW.</w:t>
      </w:r>
    </w:p>
    <w:p w14:paraId="17173F61"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Um mehr darüber zu erfahren, wie wir diese verwenden und welche Optionen Sie in Bezug auf diese Tracking-Technologien haben, lesen Sie bitte unsere Cookie-Richtlinie.</w:t>
      </w:r>
    </w:p>
    <w:p w14:paraId="71E72E2C"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b/>
          <w:bCs/>
          <w:color w:val="757575"/>
          <w:kern w:val="0"/>
          <w:sz w:val="24"/>
          <w:szCs w:val="24"/>
          <w:lang w:eastAsia="de-DE"/>
          <w14:ligatures w14:val="none"/>
        </w:rPr>
        <w:lastRenderedPageBreak/>
        <w:t>SICHERHEIT:</w:t>
      </w:r>
    </w:p>
    <w:p w14:paraId="4CE34831"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Die Sicherheit Ihrer Daten ist uns wichtig und wir werden angemessene Sicherheitsmaßnahmen ergreifen, um den Verlust, Missbrauch oder unbefugte Änderung Ihrer Daten unter unserer Kontrolle zu verhindern. Aufgrund der inhärenten Risiken können wir jedoch keine absolute Sicherheit garantieren und können daher die Sicherheit der von Ihnen an uns übermittelten Informationen nicht gewährleisten oder garantieren, und Sie tun dies auf eigenes Risiko.</w:t>
      </w:r>
    </w:p>
    <w:p w14:paraId="46556388" w14:textId="77777777" w:rsidR="00FD729D" w:rsidRPr="00FD729D" w:rsidRDefault="00FD729D" w:rsidP="00FD729D">
      <w:pPr>
        <w:shd w:val="clear" w:color="auto" w:fill="FFFFFF"/>
        <w:spacing w:after="100" w:afterAutospacing="1"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b/>
          <w:bCs/>
          <w:color w:val="757575"/>
          <w:kern w:val="0"/>
          <w:sz w:val="24"/>
          <w:szCs w:val="24"/>
          <w:lang w:eastAsia="de-DE"/>
          <w14:ligatures w14:val="none"/>
        </w:rPr>
        <w:t>BESCHWERDE / DATENSCHUTZBEAUFTRAGTER:</w:t>
      </w:r>
    </w:p>
    <w:p w14:paraId="54D8292E" w14:textId="77777777" w:rsidR="00FD729D" w:rsidRPr="00FD729D" w:rsidRDefault="00FD729D" w:rsidP="00FD729D">
      <w:pPr>
        <w:shd w:val="clear" w:color="auto" w:fill="FFFFFF"/>
        <w:spacing w:after="0" w:line="240" w:lineRule="auto"/>
        <w:rPr>
          <w:rFonts w:ascii="Segoe UI" w:eastAsia="Times New Roman" w:hAnsi="Segoe UI" w:cs="Segoe UI"/>
          <w:color w:val="757575"/>
          <w:kern w:val="0"/>
          <w:sz w:val="24"/>
          <w:szCs w:val="24"/>
          <w:lang w:eastAsia="de-DE"/>
          <w14:ligatures w14:val="none"/>
        </w:rPr>
      </w:pPr>
      <w:r w:rsidRPr="00FD729D">
        <w:rPr>
          <w:rFonts w:ascii="Segoe UI" w:eastAsia="Times New Roman" w:hAnsi="Segoe UI" w:cs="Segoe UI"/>
          <w:color w:val="757575"/>
          <w:kern w:val="0"/>
          <w:sz w:val="24"/>
          <w:szCs w:val="24"/>
          <w:lang w:eastAsia="de-DE"/>
          <w14:ligatures w14:val="none"/>
        </w:rPr>
        <w:t>Wenn Sie Fragen oder Bedenken hinsichtlich der Verarbeitung Ihrer bei uns verfügbaren Daten haben, können Sie sich per E-Mail an unseren Beschwerdebeauftragten der DMA Zerspanungtechnik GmbH, Brunsbütteler Damm116 13581 Berlin, E-Mail: info@dma-zerspanungstechnik-cnc.de wenden. Wir werden Ihre Anliegen im Einklang mit geltendem Recht bearbeiten.</w:t>
      </w:r>
    </w:p>
    <w:p w14:paraId="689C914C" w14:textId="77777777" w:rsidR="00FD729D" w:rsidRDefault="00FD729D"/>
    <w:sectPr w:rsidR="00FD7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theme-font-famil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9D"/>
    <w:rsid w:val="00FD7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B454"/>
  <w15:chartTrackingRefBased/>
  <w15:docId w15:val="{79A894C1-01F9-4892-9F88-63D3368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946">
      <w:bodyDiv w:val="1"/>
      <w:marLeft w:val="0"/>
      <w:marRight w:val="0"/>
      <w:marTop w:val="0"/>
      <w:marBottom w:val="0"/>
      <w:divBdr>
        <w:top w:val="none" w:sz="0" w:space="0" w:color="auto"/>
        <w:left w:val="none" w:sz="0" w:space="0" w:color="auto"/>
        <w:bottom w:val="none" w:sz="0" w:space="0" w:color="auto"/>
        <w:right w:val="none" w:sz="0" w:space="0" w:color="auto"/>
      </w:divBdr>
      <w:divsChild>
        <w:div w:id="1373455251">
          <w:marLeft w:val="0"/>
          <w:marRight w:val="0"/>
          <w:marTop w:val="0"/>
          <w:marBottom w:val="0"/>
          <w:divBdr>
            <w:top w:val="none" w:sz="0" w:space="0" w:color="auto"/>
            <w:left w:val="none" w:sz="0" w:space="0" w:color="auto"/>
            <w:bottom w:val="none" w:sz="0" w:space="0" w:color="auto"/>
            <w:right w:val="none" w:sz="0" w:space="0" w:color="auto"/>
          </w:divBdr>
        </w:div>
        <w:div w:id="635917038">
          <w:marLeft w:val="0"/>
          <w:marRight w:val="0"/>
          <w:marTop w:val="0"/>
          <w:marBottom w:val="0"/>
          <w:divBdr>
            <w:top w:val="none" w:sz="0" w:space="0" w:color="auto"/>
            <w:left w:val="none" w:sz="0" w:space="0" w:color="auto"/>
            <w:bottom w:val="none" w:sz="0" w:space="0" w:color="auto"/>
            <w:right w:val="none" w:sz="0" w:space="0" w:color="auto"/>
          </w:divBdr>
          <w:divsChild>
            <w:div w:id="126631127">
              <w:marLeft w:val="0"/>
              <w:marRight w:val="0"/>
              <w:marTop w:val="0"/>
              <w:marBottom w:val="0"/>
              <w:divBdr>
                <w:top w:val="none" w:sz="0" w:space="0" w:color="auto"/>
                <w:left w:val="none" w:sz="0" w:space="0" w:color="auto"/>
                <w:bottom w:val="none" w:sz="0" w:space="0" w:color="auto"/>
                <w:right w:val="none" w:sz="0" w:space="0" w:color="auto"/>
              </w:divBdr>
              <w:divsChild>
                <w:div w:id="1756781200">
                  <w:marLeft w:val="0"/>
                  <w:marRight w:val="0"/>
                  <w:marTop w:val="0"/>
                  <w:marBottom w:val="0"/>
                  <w:divBdr>
                    <w:top w:val="none" w:sz="0" w:space="0" w:color="auto"/>
                    <w:left w:val="none" w:sz="0" w:space="0" w:color="auto"/>
                    <w:bottom w:val="none" w:sz="0" w:space="0" w:color="auto"/>
                    <w:right w:val="none" w:sz="0" w:space="0" w:color="auto"/>
                  </w:divBdr>
                  <w:divsChild>
                    <w:div w:id="1106537759">
                      <w:marLeft w:val="0"/>
                      <w:marRight w:val="0"/>
                      <w:marTop w:val="0"/>
                      <w:marBottom w:val="0"/>
                      <w:divBdr>
                        <w:top w:val="none" w:sz="0" w:space="0" w:color="auto"/>
                        <w:left w:val="none" w:sz="0" w:space="0" w:color="auto"/>
                        <w:bottom w:val="none" w:sz="0" w:space="0" w:color="auto"/>
                        <w:right w:val="none" w:sz="0" w:space="0" w:color="auto"/>
                      </w:divBdr>
                      <w:divsChild>
                        <w:div w:id="1788308145">
                          <w:marLeft w:val="0"/>
                          <w:marRight w:val="0"/>
                          <w:marTop w:val="0"/>
                          <w:marBottom w:val="0"/>
                          <w:divBdr>
                            <w:top w:val="none" w:sz="0" w:space="0" w:color="auto"/>
                            <w:left w:val="none" w:sz="0" w:space="0" w:color="auto"/>
                            <w:bottom w:val="none" w:sz="0" w:space="0" w:color="auto"/>
                            <w:right w:val="none" w:sz="0" w:space="0" w:color="auto"/>
                          </w:divBdr>
                          <w:divsChild>
                            <w:div w:id="17345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1776">
                  <w:marLeft w:val="0"/>
                  <w:marRight w:val="0"/>
                  <w:marTop w:val="0"/>
                  <w:marBottom w:val="0"/>
                  <w:divBdr>
                    <w:top w:val="none" w:sz="0" w:space="0" w:color="auto"/>
                    <w:left w:val="none" w:sz="0" w:space="0" w:color="auto"/>
                    <w:bottom w:val="none" w:sz="0" w:space="0" w:color="auto"/>
                    <w:right w:val="none" w:sz="0" w:space="0" w:color="auto"/>
                  </w:divBdr>
                  <w:divsChild>
                    <w:div w:id="1838500810">
                      <w:marLeft w:val="0"/>
                      <w:marRight w:val="0"/>
                      <w:marTop w:val="0"/>
                      <w:marBottom w:val="0"/>
                      <w:divBdr>
                        <w:top w:val="none" w:sz="0" w:space="0" w:color="auto"/>
                        <w:left w:val="none" w:sz="0" w:space="0" w:color="auto"/>
                        <w:bottom w:val="none" w:sz="0" w:space="0" w:color="auto"/>
                        <w:right w:val="none" w:sz="0" w:space="0" w:color="auto"/>
                      </w:divBdr>
                      <w:divsChild>
                        <w:div w:id="1130972811">
                          <w:marLeft w:val="0"/>
                          <w:marRight w:val="0"/>
                          <w:marTop w:val="0"/>
                          <w:marBottom w:val="0"/>
                          <w:divBdr>
                            <w:top w:val="none" w:sz="0" w:space="0" w:color="auto"/>
                            <w:left w:val="none" w:sz="0" w:space="0" w:color="auto"/>
                            <w:bottom w:val="none" w:sz="0" w:space="0" w:color="auto"/>
                            <w:right w:val="none" w:sz="0" w:space="0" w:color="auto"/>
                          </w:divBdr>
                          <w:divsChild>
                            <w:div w:id="1725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2898</Characters>
  <Application>Microsoft Office Word</Application>
  <DocSecurity>0</DocSecurity>
  <Lines>24</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Daboul, Anas (IN HVM DW CP&amp;SE RMC)</dc:creator>
  <cp:keywords/>
  <dc:description/>
  <cp:lastModifiedBy>Daboul, Anas (IN HVM DW CP&amp;SE RMC)</cp:lastModifiedBy>
  <cp:revision>1</cp:revision>
  <dcterms:created xsi:type="dcterms:W3CDTF">2024-03-19T10:06:00Z</dcterms:created>
  <dcterms:modified xsi:type="dcterms:W3CDTF">2024-03-19T10:07:00Z</dcterms:modified>
</cp:coreProperties>
</file>